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152E3" w14:paraId="55C25A65" w14:textId="77777777" w:rsidTr="005152E3">
        <w:tc>
          <w:tcPr>
            <w:tcW w:w="4672" w:type="dxa"/>
          </w:tcPr>
          <w:p w14:paraId="075E1BA1" w14:textId="44CB3CD4" w:rsidR="005152E3" w:rsidRPr="005152E3" w:rsidRDefault="005152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4673" w:type="dxa"/>
          </w:tcPr>
          <w:p w14:paraId="40569C98" w14:textId="7174938F" w:rsidR="005152E3" w:rsidRPr="003E047F" w:rsidRDefault="00757C91" w:rsidP="00757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3E047F" w:rsidRPr="003E047F">
              <w:rPr>
                <w:rFonts w:ascii="Times New Roman" w:hAnsi="Times New Roman" w:cs="Times New Roman"/>
                <w:b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3E047F" w:rsidRPr="003E04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здравоохранения и общественно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3E047F" w:rsidRPr="003E04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здоровь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5152E3" w14:paraId="519938FC" w14:textId="77777777" w:rsidTr="005152E3">
        <w:tc>
          <w:tcPr>
            <w:tcW w:w="4672" w:type="dxa"/>
          </w:tcPr>
          <w:p w14:paraId="1C12B31B" w14:textId="103E0D74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4673" w:type="dxa"/>
          </w:tcPr>
          <w:p w14:paraId="146DC131" w14:textId="3017EBF4" w:rsidR="005152E3" w:rsidRPr="005152E3" w:rsidRDefault="003E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7F">
              <w:rPr>
                <w:rFonts w:ascii="Times New Roman" w:hAnsi="Times New Roman" w:cs="Times New Roman"/>
                <w:sz w:val="24"/>
                <w:szCs w:val="24"/>
              </w:rPr>
              <w:t>Организация здравоохранения и общественное здоровье</w:t>
            </w:r>
          </w:p>
        </w:tc>
      </w:tr>
      <w:tr w:rsidR="005152E3" w14:paraId="7BA15A33" w14:textId="77777777" w:rsidTr="005152E3">
        <w:tc>
          <w:tcPr>
            <w:tcW w:w="4672" w:type="dxa"/>
          </w:tcPr>
          <w:p w14:paraId="7E2C009F" w14:textId="672C77DB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(в академических часах)</w:t>
            </w:r>
          </w:p>
        </w:tc>
        <w:tc>
          <w:tcPr>
            <w:tcW w:w="4673" w:type="dxa"/>
          </w:tcPr>
          <w:p w14:paraId="7920D53C" w14:textId="20C3AEF5" w:rsidR="005152E3" w:rsidRPr="005152E3" w:rsidRDefault="003E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5152E3" w14:paraId="3AC15376" w14:textId="77777777" w:rsidTr="005152E3">
        <w:tc>
          <w:tcPr>
            <w:tcW w:w="4672" w:type="dxa"/>
          </w:tcPr>
          <w:p w14:paraId="780E5D05" w14:textId="4067F47D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673" w:type="dxa"/>
          </w:tcPr>
          <w:p w14:paraId="5A138AD1" w14:textId="204DBEE6" w:rsidR="005152E3" w:rsidRPr="005152E3" w:rsidRDefault="003E047F" w:rsidP="0075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7F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</w:tr>
      <w:tr w:rsidR="005152E3" w14:paraId="43E8AFD7" w14:textId="77777777" w:rsidTr="005152E3">
        <w:tc>
          <w:tcPr>
            <w:tcW w:w="4672" w:type="dxa"/>
          </w:tcPr>
          <w:p w14:paraId="25ABA00C" w14:textId="52401B89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дистанционных образовательных технологий и электронного обучения</w:t>
            </w:r>
          </w:p>
        </w:tc>
        <w:tc>
          <w:tcPr>
            <w:tcW w:w="4673" w:type="dxa"/>
          </w:tcPr>
          <w:p w14:paraId="4427BF74" w14:textId="04BC99B7" w:rsidR="005152E3" w:rsidRPr="005152E3" w:rsidRDefault="0075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2E3" w14:paraId="18DFEC21" w14:textId="77777777" w:rsidTr="005152E3">
        <w:tc>
          <w:tcPr>
            <w:tcW w:w="4672" w:type="dxa"/>
          </w:tcPr>
          <w:p w14:paraId="50AE97C2" w14:textId="03C6D329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4673" w:type="dxa"/>
          </w:tcPr>
          <w:p w14:paraId="5500C059" w14:textId="31343085" w:rsidR="005152E3" w:rsidRPr="005152E3" w:rsidRDefault="003E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2E3" w14:paraId="185A6183" w14:textId="77777777" w:rsidTr="005152E3">
        <w:tc>
          <w:tcPr>
            <w:tcW w:w="4672" w:type="dxa"/>
          </w:tcPr>
          <w:p w14:paraId="617260A3" w14:textId="09743783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стажировки</w:t>
            </w:r>
          </w:p>
        </w:tc>
        <w:tc>
          <w:tcPr>
            <w:tcW w:w="4673" w:type="dxa"/>
          </w:tcPr>
          <w:p w14:paraId="7BF24552" w14:textId="3A362786" w:rsidR="005152E3" w:rsidRPr="005152E3" w:rsidRDefault="003E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2E3" w14:paraId="49DD87FC" w14:textId="77777777" w:rsidTr="005152E3">
        <w:tc>
          <w:tcPr>
            <w:tcW w:w="4672" w:type="dxa"/>
          </w:tcPr>
          <w:p w14:paraId="5E5BA8D8" w14:textId="25671BE2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может быть допущен к обучению по программе повышения квалификации по специальности «</w:t>
            </w:r>
            <w:r w:rsidR="003E047F" w:rsidRPr="003E047F">
              <w:rPr>
                <w:rFonts w:ascii="Times New Roman" w:hAnsi="Times New Roman" w:cs="Times New Roman"/>
                <w:sz w:val="24"/>
                <w:szCs w:val="24"/>
              </w:rPr>
              <w:t>Организация здравоохранения и общественное 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3" w:type="dxa"/>
          </w:tcPr>
          <w:p w14:paraId="7D694087" w14:textId="4273986B" w:rsidR="005152E3" w:rsidRPr="005152E3" w:rsidRDefault="003E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7F">
              <w:rPr>
                <w:rFonts w:ascii="Times New Roman" w:hAnsi="Times New Roman" w:cs="Times New Roman"/>
                <w:sz w:val="24"/>
                <w:szCs w:val="24"/>
              </w:rPr>
              <w:t>Врачи-специалисты с высшим медицинским образованием по специальности «Организация здравоохранения и общественное здоровье»</w:t>
            </w:r>
          </w:p>
        </w:tc>
      </w:tr>
      <w:tr w:rsidR="005152E3" w14:paraId="444497F1" w14:textId="77777777" w:rsidTr="005152E3">
        <w:tc>
          <w:tcPr>
            <w:tcW w:w="4672" w:type="dxa"/>
          </w:tcPr>
          <w:p w14:paraId="77AA8830" w14:textId="7C6B4B95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итоговой аттестации</w:t>
            </w:r>
          </w:p>
        </w:tc>
        <w:tc>
          <w:tcPr>
            <w:tcW w:w="4673" w:type="dxa"/>
          </w:tcPr>
          <w:p w14:paraId="64379B10" w14:textId="30D1B48F" w:rsidR="005152E3" w:rsidRPr="005152E3" w:rsidRDefault="003E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5152E3" w14:paraId="57A11202" w14:textId="77777777" w:rsidTr="005152E3">
        <w:tc>
          <w:tcPr>
            <w:tcW w:w="4672" w:type="dxa"/>
          </w:tcPr>
          <w:p w14:paraId="3B925601" w14:textId="23D4385B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выдаваемый по результатам освоения программы</w:t>
            </w:r>
          </w:p>
        </w:tc>
        <w:tc>
          <w:tcPr>
            <w:tcW w:w="4673" w:type="dxa"/>
          </w:tcPr>
          <w:p w14:paraId="77FA47CA" w14:textId="6F114A9F" w:rsidR="005152E3" w:rsidRPr="005152E3" w:rsidRDefault="003E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7F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5152E3" w14:paraId="0E731DD6" w14:textId="77777777" w:rsidTr="005152E3">
        <w:tc>
          <w:tcPr>
            <w:tcW w:w="4672" w:type="dxa"/>
          </w:tcPr>
          <w:p w14:paraId="3020862A" w14:textId="6D6BE3EF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4673" w:type="dxa"/>
          </w:tcPr>
          <w:p w14:paraId="39F08D48" w14:textId="77777777" w:rsidR="003E047F" w:rsidRPr="003E047F" w:rsidRDefault="003E047F" w:rsidP="003E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7F">
              <w:rPr>
                <w:rFonts w:ascii="Times New Roman" w:hAnsi="Times New Roman" w:cs="Times New Roman"/>
                <w:sz w:val="24"/>
                <w:szCs w:val="24"/>
              </w:rPr>
              <w:t>В программе будут рассмотрены следующие модули:</w:t>
            </w:r>
          </w:p>
          <w:p w14:paraId="5C68CFF5" w14:textId="1D3106A6" w:rsidR="003E047F" w:rsidRPr="003E047F" w:rsidRDefault="003E047F" w:rsidP="003E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7F">
              <w:rPr>
                <w:rFonts w:ascii="Times New Roman" w:hAnsi="Times New Roman" w:cs="Times New Roman"/>
                <w:sz w:val="24"/>
                <w:szCs w:val="24"/>
              </w:rPr>
              <w:t xml:space="preserve">Модуль 1. </w:t>
            </w:r>
            <w:r w:rsidR="009310BE" w:rsidRPr="009310BE">
              <w:rPr>
                <w:rFonts w:ascii="Times New Roman" w:hAnsi="Times New Roman" w:cs="Times New Roman"/>
                <w:sz w:val="24"/>
                <w:szCs w:val="24"/>
              </w:rPr>
              <w:t>Общественное здоровье и охрана здоровья граждан</w:t>
            </w:r>
          </w:p>
          <w:p w14:paraId="3BFECAD0" w14:textId="50240FD3" w:rsidR="003E047F" w:rsidRPr="003E047F" w:rsidRDefault="003E047F" w:rsidP="003E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7F">
              <w:rPr>
                <w:rFonts w:ascii="Times New Roman" w:hAnsi="Times New Roman" w:cs="Times New Roman"/>
                <w:sz w:val="24"/>
                <w:szCs w:val="24"/>
              </w:rPr>
              <w:t xml:space="preserve">Модуль 2. </w:t>
            </w:r>
            <w:r w:rsidR="009310BE" w:rsidRPr="009310BE">
              <w:rPr>
                <w:rFonts w:ascii="Times New Roman" w:hAnsi="Times New Roman" w:cs="Times New Roman"/>
                <w:sz w:val="24"/>
                <w:szCs w:val="24"/>
              </w:rPr>
              <w:t>Медицинская статистика и демография</w:t>
            </w:r>
          </w:p>
          <w:p w14:paraId="1D216111" w14:textId="77777777" w:rsidR="009310BE" w:rsidRDefault="003E047F" w:rsidP="003E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7F">
              <w:rPr>
                <w:rFonts w:ascii="Times New Roman" w:hAnsi="Times New Roman" w:cs="Times New Roman"/>
                <w:sz w:val="24"/>
                <w:szCs w:val="24"/>
              </w:rPr>
              <w:t xml:space="preserve">Модуль 3. </w:t>
            </w:r>
            <w:r w:rsidR="009310BE" w:rsidRPr="009310B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медицинской помощи населению </w:t>
            </w:r>
          </w:p>
          <w:p w14:paraId="6D2F414C" w14:textId="24C93108" w:rsidR="003E047F" w:rsidRPr="003E047F" w:rsidRDefault="003E047F" w:rsidP="003E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7F">
              <w:rPr>
                <w:rFonts w:ascii="Times New Roman" w:hAnsi="Times New Roman" w:cs="Times New Roman"/>
                <w:sz w:val="24"/>
                <w:szCs w:val="24"/>
              </w:rPr>
              <w:t xml:space="preserve">Модуль 4. </w:t>
            </w:r>
            <w:r w:rsidR="009310BE" w:rsidRPr="009310BE">
              <w:rPr>
                <w:rFonts w:ascii="Times New Roman" w:hAnsi="Times New Roman" w:cs="Times New Roman"/>
                <w:sz w:val="24"/>
                <w:szCs w:val="24"/>
              </w:rPr>
              <w:t>Управление здравоохранением. Финансирование здравоохранения. Экономика здравоохранения</w:t>
            </w:r>
          </w:p>
          <w:p w14:paraId="48E8F1AD" w14:textId="35BCE92E" w:rsidR="003E047F" w:rsidRPr="003E047F" w:rsidRDefault="003E047F" w:rsidP="003E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7F">
              <w:rPr>
                <w:rFonts w:ascii="Times New Roman" w:hAnsi="Times New Roman" w:cs="Times New Roman"/>
                <w:sz w:val="24"/>
                <w:szCs w:val="24"/>
              </w:rPr>
              <w:t xml:space="preserve">Модуль 5. </w:t>
            </w:r>
            <w:r w:rsidR="009310BE" w:rsidRPr="009310BE">
              <w:rPr>
                <w:rFonts w:ascii="Times New Roman" w:hAnsi="Times New Roman" w:cs="Times New Roman"/>
                <w:sz w:val="24"/>
                <w:szCs w:val="24"/>
              </w:rPr>
              <w:t>Качество и безопасность медицинской деятельности. Экспертиза.</w:t>
            </w:r>
          </w:p>
          <w:p w14:paraId="2B8C576F" w14:textId="1A3A3805" w:rsidR="003E047F" w:rsidRPr="003E047F" w:rsidRDefault="003E047F" w:rsidP="003E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7F">
              <w:rPr>
                <w:rFonts w:ascii="Times New Roman" w:hAnsi="Times New Roman" w:cs="Times New Roman"/>
                <w:sz w:val="24"/>
                <w:szCs w:val="24"/>
              </w:rPr>
              <w:t xml:space="preserve">Модуль 6. </w:t>
            </w:r>
            <w:r w:rsidR="009310BE" w:rsidRPr="009310BE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здравоохранении</w:t>
            </w:r>
          </w:p>
          <w:p w14:paraId="42031225" w14:textId="3B51258B" w:rsidR="003E047F" w:rsidRPr="003E047F" w:rsidRDefault="003E047F" w:rsidP="003E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7F">
              <w:rPr>
                <w:rFonts w:ascii="Times New Roman" w:hAnsi="Times New Roman" w:cs="Times New Roman"/>
                <w:sz w:val="24"/>
                <w:szCs w:val="24"/>
              </w:rPr>
              <w:t xml:space="preserve">Модуль 7. </w:t>
            </w:r>
            <w:r w:rsidR="009310BE" w:rsidRPr="009310BE">
              <w:rPr>
                <w:rFonts w:ascii="Times New Roman" w:hAnsi="Times New Roman" w:cs="Times New Roman"/>
                <w:sz w:val="24"/>
                <w:szCs w:val="24"/>
              </w:rPr>
              <w:t xml:space="preserve">Кадровая политика </w:t>
            </w:r>
          </w:p>
          <w:p w14:paraId="0ADBE099" w14:textId="540ABCB4" w:rsidR="003E047F" w:rsidRPr="003E047F" w:rsidRDefault="003E047F" w:rsidP="003E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7F">
              <w:rPr>
                <w:rFonts w:ascii="Times New Roman" w:hAnsi="Times New Roman" w:cs="Times New Roman"/>
                <w:sz w:val="24"/>
                <w:szCs w:val="24"/>
              </w:rPr>
              <w:t xml:space="preserve">Модуль 8. </w:t>
            </w:r>
            <w:r w:rsidR="009310BE" w:rsidRPr="009310BE">
              <w:rPr>
                <w:rFonts w:ascii="Times New Roman" w:hAnsi="Times New Roman" w:cs="Times New Roman"/>
                <w:sz w:val="24"/>
                <w:szCs w:val="24"/>
              </w:rPr>
              <w:t>Смежные дисциплины</w:t>
            </w:r>
          </w:p>
          <w:p w14:paraId="6AC7CF93" w14:textId="331A1539" w:rsidR="005152E3" w:rsidRPr="005152E3" w:rsidRDefault="005152E3" w:rsidP="003E0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2E3" w14:paraId="57365994" w14:textId="77777777" w:rsidTr="005152E3">
        <w:tc>
          <w:tcPr>
            <w:tcW w:w="4672" w:type="dxa"/>
          </w:tcPr>
          <w:p w14:paraId="31C594CF" w14:textId="16FCCAA2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аннотация программы</w:t>
            </w:r>
          </w:p>
        </w:tc>
        <w:tc>
          <w:tcPr>
            <w:tcW w:w="4673" w:type="dxa"/>
          </w:tcPr>
          <w:p w14:paraId="03EA867F" w14:textId="3AF63A81" w:rsidR="003E047F" w:rsidRPr="005152E3" w:rsidRDefault="003E047F" w:rsidP="003E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7F">
              <w:rPr>
                <w:rFonts w:ascii="Times New Roman" w:hAnsi="Times New Roman" w:cs="Times New Roman"/>
                <w:sz w:val="24"/>
                <w:szCs w:val="24"/>
              </w:rPr>
              <w:t>Актуальность программы обусловлена необходимостью совершенствования знаний и умений в области организации, управления, финансирования и экономики здравоохранения</w:t>
            </w:r>
            <w:r w:rsidR="009310BE">
              <w:rPr>
                <w:rFonts w:ascii="Times New Roman" w:hAnsi="Times New Roman" w:cs="Times New Roman"/>
                <w:sz w:val="24"/>
                <w:szCs w:val="24"/>
              </w:rPr>
              <w:t>, информатизации системы здравоохранения</w:t>
            </w:r>
            <w:bookmarkStart w:id="0" w:name="_GoBack"/>
            <w:bookmarkEnd w:id="0"/>
            <w:r w:rsidRPr="003E047F">
              <w:rPr>
                <w:rFonts w:ascii="Times New Roman" w:hAnsi="Times New Roman" w:cs="Times New Roman"/>
                <w:sz w:val="24"/>
                <w:szCs w:val="24"/>
              </w:rPr>
              <w:t xml:space="preserve"> в целях формирования компетентных управленческих решений, обеспечивающих деятельность медицинских организаций, охрану и укрепление здоровья граждан. </w:t>
            </w:r>
          </w:p>
        </w:tc>
      </w:tr>
    </w:tbl>
    <w:p w14:paraId="1F504B63" w14:textId="77777777" w:rsidR="00836767" w:rsidRDefault="009310BE"/>
    <w:sectPr w:rsidR="00836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DD7"/>
    <w:rsid w:val="003E047F"/>
    <w:rsid w:val="004F0F2C"/>
    <w:rsid w:val="005152E3"/>
    <w:rsid w:val="00685DD7"/>
    <w:rsid w:val="00757C91"/>
    <w:rsid w:val="007C25FC"/>
    <w:rsid w:val="008A57EC"/>
    <w:rsid w:val="0093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AF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Васильевна Чебакова</dc:creator>
  <cp:keywords/>
  <dc:description/>
  <cp:lastModifiedBy>HOME</cp:lastModifiedBy>
  <cp:revision>5</cp:revision>
  <dcterms:created xsi:type="dcterms:W3CDTF">2022-04-01T04:05:00Z</dcterms:created>
  <dcterms:modified xsi:type="dcterms:W3CDTF">2022-04-10T08:00:00Z</dcterms:modified>
</cp:coreProperties>
</file>